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2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-342265</wp:posOffset>
            </wp:positionV>
            <wp:extent cx="600075" cy="603885"/>
            <wp:effectExtent l="19050" t="0" r="9525" b="0"/>
            <wp:wrapSquare wrapText="bothSides"/>
            <wp:docPr id="4" name="图片 4" descr="http://ww1.sinaimg.cn/thumb180/8f606f33jw1euic3yddsdj20500500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1.sinaimg.cn/thumb180/8f606f33jw1euic3yddsdj20500500t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193675</wp:posOffset>
                </wp:positionV>
                <wp:extent cx="5932170" cy="708025"/>
                <wp:effectExtent l="8255" t="12700" r="12700" b="2222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70802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The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2017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ASEAN-China Youth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Winter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Camp Registration Form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bCs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21-28 December, Changchun and Harbin</w:t>
                            </w:r>
                            <w:r>
                              <w:rPr>
                                <w:sz w:val="28"/>
                              </w:rPr>
                              <w:t>, China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.1pt;margin-top:15.25pt;height:55.75pt;width:467.1pt;z-index:251659264;mso-width-relative:page;mso-height-relative:page;" fillcolor="#BDD6EE" filled="t" stroked="t" coordsize="21600,21600" o:gfxdata="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CmVPjXAAAACgEAAA8AAAAAAAAAAQAgAAAAIgAAAGRycy9kb3ducmV2LnhtbFBLAQIU&#10;ABQAAAAIAIdO4kD5wF2RZgIAANYEAAAOAAAAAAAAAAEAIAAAACYBAABkcnMvZTJvRG9jLnhtbFBL&#10;BQYAAAAABgAGAFkBAAD+BQAAAAA=&#10;">
                <v:fill on="t" focussize="0,0"/>
                <v:stroke weight="0.25pt" color="#000000" miterlimit="8" joinstyle="miter"/>
                <v:imagedata o:title=""/>
                <o:lock v:ext="edit" aspectratio="f"/>
                <v:shadow on="t" color="#243F60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 xml:space="preserve">The 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2017</w:t>
                      </w:r>
                      <w:r>
                        <w:rPr>
                          <w:b/>
                          <w:sz w:val="32"/>
                        </w:rPr>
                        <w:t xml:space="preserve"> ASEAN-China Youth 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Winter</w:t>
                      </w:r>
                      <w:r>
                        <w:rPr>
                          <w:b/>
                          <w:sz w:val="32"/>
                        </w:rPr>
                        <w:t xml:space="preserve"> Camp Registration Form</w:t>
                      </w:r>
                      <w:r>
                        <w:rPr>
                          <w:rFonts w:ascii="Arial" w:hAnsi="Arial" w:eastAsia="Times New Roman" w:cs="Arial"/>
                          <w:b/>
                          <w:bCs/>
                        </w:rPr>
                        <w:br w:type="textWrapping"/>
                      </w:r>
                      <w:r>
                        <w:rPr>
                          <w:rFonts w:hint="eastAsia"/>
                          <w:sz w:val="28"/>
                        </w:rPr>
                        <w:t>21-28 December, Changchun and Harbin</w:t>
                      </w:r>
                      <w:r>
                        <w:rPr>
                          <w:sz w:val="28"/>
                        </w:rPr>
                        <w:t>, China</w:t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145415</wp:posOffset>
                </wp:positionV>
                <wp:extent cx="5932170" cy="794385"/>
                <wp:effectExtent l="8255" t="12065" r="12700" b="127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7943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DEEAF6"/>
                              <w:spacing w:before="120"/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 xml:space="preserve">Please kindly return the complete Registration Form to the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Secretariat of ASEAN-China Centre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 xml:space="preserve"> via </w:t>
                            </w:r>
                            <w:r>
                              <w:rPr>
                                <w:b/>
                                <w:spacing w:val="-6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bCs/>
                                <w:spacing w:val="-6"/>
                                <w:szCs w:val="24"/>
                              </w:rPr>
                              <w:t xml:space="preserve">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"mailto:zhangjing@asean-china-centre.org"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5"/>
                                <w:bCs/>
                                <w:spacing w:val="-6"/>
                                <w:szCs w:val="24"/>
                              </w:rPr>
                              <w:t>zhangjing@asean-china-centre.org</w:t>
                            </w:r>
                            <w:r>
                              <w:rPr>
                                <w:rStyle w:val="15"/>
                                <w:bCs/>
                                <w:spacing w:val="-6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Style w:val="17"/>
                                <w:bCs/>
                                <w:color w:val="0000FF"/>
                                <w:spacing w:val="-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</w:rPr>
                              <w:t>or fax:</w:t>
                            </w:r>
                            <w:r>
                              <w:rPr>
                                <w:rStyle w:val="17"/>
                                <w:bCs/>
                                <w:color w:val="0000FF"/>
                                <w:spacing w:val="-6"/>
                                <w:szCs w:val="24"/>
                              </w:rPr>
                              <w:t xml:space="preserve"> 0086-10-85322527 </w:t>
                            </w:r>
                            <w:r>
                              <w:rPr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Tuesday, 12 December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9.1pt;margin-top:11.45pt;height:62.55pt;width:467.1pt;z-index:251658240;mso-width-relative:page;mso-height-relative:page;" fillcolor="#DEEAF6" filled="t" stroked="t" coordsize="21600,21600" o:gfxdata="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PSxp3WAAAACgEAAA8AAAAA&#10;AAAAAQAgAAAAIgAAAGRycy9kb3ducmV2LnhtbFBLAQIUABQAAAAIAIdO4kBNHub5FgIAAC8EAAAO&#10;AAAAAAAAAAEAIAAAACU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DEEAF6"/>
                        <w:spacing w:before="120"/>
                        <w:jc w:val="center"/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 xml:space="preserve">Please kindly return the complete Registration Form to the </w:t>
                      </w:r>
                      <w:r>
                        <w:rPr>
                          <w:b/>
                          <w:szCs w:val="24"/>
                        </w:rPr>
                        <w:t>Secretariat of ASEAN-China Centre</w:t>
                      </w:r>
                      <w:r>
                        <w:rPr>
                          <w:bCs/>
                          <w:szCs w:val="24"/>
                        </w:rPr>
                        <w:t xml:space="preserve"> via </w:t>
                      </w:r>
                      <w:r>
                        <w:rPr>
                          <w:b/>
                          <w:spacing w:val="-6"/>
                          <w:szCs w:val="24"/>
                        </w:rPr>
                        <w:t>Email</w:t>
                      </w:r>
                      <w:r>
                        <w:rPr>
                          <w:bCs/>
                          <w:spacing w:val="-6"/>
                          <w:szCs w:val="24"/>
                        </w:rPr>
                        <w:t xml:space="preserve">: </w:t>
                      </w:r>
                      <w:r>
                        <w:fldChar w:fldCharType="begin"/>
                      </w:r>
                      <w:r>
                        <w:instrText xml:space="preserve"> HYPERLINK "mailto:zhangjing@asean-china-centre.org" </w:instrText>
                      </w:r>
                      <w:r>
                        <w:fldChar w:fldCharType="separate"/>
                      </w:r>
                      <w:r>
                        <w:rPr>
                          <w:rStyle w:val="15"/>
                          <w:bCs/>
                          <w:spacing w:val="-6"/>
                          <w:szCs w:val="24"/>
                        </w:rPr>
                        <w:t>zhangjing@asean-china-centre.org</w:t>
                      </w:r>
                      <w:r>
                        <w:rPr>
                          <w:rStyle w:val="15"/>
                          <w:bCs/>
                          <w:spacing w:val="-6"/>
                          <w:szCs w:val="24"/>
                        </w:rPr>
                        <w:fldChar w:fldCharType="end"/>
                      </w:r>
                      <w:r>
                        <w:rPr>
                          <w:rStyle w:val="17"/>
                          <w:bCs/>
                          <w:color w:val="0000FF"/>
                          <w:spacing w:val="-6"/>
                          <w:szCs w:val="24"/>
                        </w:rPr>
                        <w:t xml:space="preserve">, </w:t>
                      </w:r>
                      <w:r>
                        <w:rPr>
                          <w:szCs w:val="24"/>
                        </w:rPr>
                        <w:t>or fax:</w:t>
                      </w:r>
                      <w:r>
                        <w:rPr>
                          <w:rStyle w:val="17"/>
                          <w:bCs/>
                          <w:color w:val="0000FF"/>
                          <w:spacing w:val="-6"/>
                          <w:szCs w:val="24"/>
                        </w:rPr>
                        <w:t xml:space="preserve"> 0086-10-85322527 </w:t>
                      </w:r>
                      <w:r>
                        <w:rPr>
                          <w:szCs w:val="24"/>
                        </w:rPr>
                        <w:t>by</w:t>
                      </w:r>
                      <w:r>
                        <w:rPr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Tuesday, 12 December 2017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tbl>
      <w:tblPr>
        <w:tblStyle w:val="1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74"/>
        <w:gridCol w:w="1774"/>
        <w:gridCol w:w="1774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3" w:type="dxa"/>
            <w:vMerge w:val="restart"/>
          </w:tcPr>
          <w:p>
            <w:r>
              <w:t xml:space="preserve">Nationality 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r>
              <w:t>First Name: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r>
              <w:t>Middle Name: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r>
              <w:t>Last Name:</w:t>
            </w:r>
          </w:p>
        </w:tc>
        <w:tc>
          <w:tcPr>
            <w:tcW w:w="2227" w:type="dxa"/>
            <w:vMerge w:val="restart"/>
          </w:tcPr>
          <w:p>
            <w:r>
              <w:t>Photo: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vMerge w:val="continue"/>
          </w:tcPr>
          <w:p/>
        </w:tc>
        <w:tc>
          <w:tcPr>
            <w:tcW w:w="1774" w:type="dxa"/>
            <w:tcBorders>
              <w:top w:val="nil"/>
            </w:tcBorders>
          </w:tcPr>
          <w:p/>
        </w:tc>
        <w:tc>
          <w:tcPr>
            <w:tcW w:w="1774" w:type="dxa"/>
            <w:tcBorders>
              <w:top w:val="nil"/>
            </w:tcBorders>
          </w:tcPr>
          <w:p/>
        </w:tc>
        <w:tc>
          <w:tcPr>
            <w:tcW w:w="1774" w:type="dxa"/>
            <w:tcBorders>
              <w:top w:val="nil"/>
            </w:tcBorders>
          </w:tcPr>
          <w:p/>
        </w:tc>
        <w:tc>
          <w:tcPr>
            <w:tcW w:w="22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Date of Birth</w:t>
            </w:r>
          </w:p>
        </w:tc>
        <w:tc>
          <w:tcPr>
            <w:tcW w:w="3548" w:type="dxa"/>
            <w:gridSpan w:val="2"/>
          </w:tcPr>
          <w:p/>
        </w:tc>
        <w:tc>
          <w:tcPr>
            <w:tcW w:w="1774" w:type="dxa"/>
          </w:tcPr>
          <w:p>
            <w:r>
              <w:t>Sex</w:t>
            </w:r>
            <w:r>
              <w:rPr>
                <w:rFonts w:hint="eastAsia"/>
              </w:rPr>
              <w:t>:</w:t>
            </w:r>
          </w:p>
          <w:p>
            <w:r>
              <w:rPr>
                <w:rFonts w:hint="eastAsia"/>
              </w:rPr>
              <w:t>□M  □F</w:t>
            </w:r>
          </w:p>
        </w:tc>
        <w:tc>
          <w:tcPr>
            <w:tcW w:w="22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Passport No.</w:t>
            </w:r>
          </w:p>
          <w:p/>
        </w:tc>
        <w:tc>
          <w:tcPr>
            <w:tcW w:w="3548" w:type="dxa"/>
            <w:gridSpan w:val="2"/>
          </w:tcPr>
          <w:p/>
        </w:tc>
        <w:tc>
          <w:tcPr>
            <w:tcW w:w="1774" w:type="dxa"/>
          </w:tcPr>
          <w:p>
            <w:r>
              <w:t>Expiry date:</w:t>
            </w:r>
          </w:p>
          <w:p/>
          <w:p/>
        </w:tc>
        <w:tc>
          <w:tcPr>
            <w:tcW w:w="22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Email:</w:t>
            </w:r>
          </w:p>
          <w:p/>
        </w:tc>
        <w:tc>
          <w:tcPr>
            <w:tcW w:w="7549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Phone Number:</w:t>
            </w:r>
          </w:p>
          <w:p/>
        </w:tc>
        <w:tc>
          <w:tcPr>
            <w:tcW w:w="7549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Flight Information:</w:t>
            </w:r>
          </w:p>
        </w:tc>
        <w:tc>
          <w:tcPr>
            <w:tcW w:w="7549" w:type="dxa"/>
            <w:gridSpan w:val="4"/>
          </w:tcPr>
          <w:p>
            <w:r>
              <w:t xml:space="preserve">Arrival to Chanchun:               Departure from Harbin: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Special dietary restrictions</w:t>
            </w:r>
          </w:p>
        </w:tc>
        <w:tc>
          <w:tcPr>
            <w:tcW w:w="7549" w:type="dxa"/>
            <w:gridSpan w:val="4"/>
            <w:vAlign w:val="center"/>
          </w:tcPr>
          <w:p>
            <w:pPr>
              <w:spacing w:line="500" w:lineRule="exact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None   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Halal Food    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Others_____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Name of University:</w:t>
            </w:r>
          </w:p>
        </w:tc>
        <w:tc>
          <w:tcPr>
            <w:tcW w:w="3548" w:type="dxa"/>
            <w:gridSpan w:val="2"/>
          </w:tcPr>
          <w:p/>
        </w:tc>
        <w:tc>
          <w:tcPr>
            <w:tcW w:w="1774" w:type="dxa"/>
          </w:tcPr>
          <w:p>
            <w:r>
              <w:rPr>
                <w:rFonts w:hint="eastAsia"/>
              </w:rPr>
              <w:t>Major</w:t>
            </w:r>
          </w:p>
        </w:tc>
        <w:tc>
          <w:tcPr>
            <w:tcW w:w="2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rPr>
                <w:rFonts w:hint="eastAsia"/>
              </w:rPr>
              <w:t>Level and Grade:</w:t>
            </w:r>
          </w:p>
          <w:p/>
        </w:tc>
        <w:tc>
          <w:tcPr>
            <w:tcW w:w="7549" w:type="dxa"/>
            <w:gridSpan w:val="4"/>
          </w:tcPr>
          <w:p>
            <w:pPr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Undergraduate       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Postgraduate</w:t>
            </w:r>
          </w:p>
          <w:p>
            <w:r>
              <w:rPr>
                <w:rFonts w:hint="eastAsia"/>
                <w:szCs w:val="24"/>
              </w:rPr>
              <w:t>Year of entry:</w:t>
            </w:r>
            <w:r>
              <w:rPr>
                <w:rFonts w:hint="eastAsia"/>
                <w:szCs w:val="24"/>
                <w:lang w:val="en-US" w:eastAsia="zh-CN"/>
              </w:rPr>
              <w:t>_______</w:t>
            </w:r>
            <w:bookmarkStart w:id="1" w:name="_GoBack"/>
            <w:bookmarkEnd w:id="1"/>
            <w:r>
              <w:rPr>
                <w:rFonts w:hint="eastAsia"/>
                <w:szCs w:val="24"/>
              </w:rPr>
              <w:t xml:space="preserve">       Year of entry:____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University Address:</w:t>
            </w:r>
          </w:p>
        </w:tc>
        <w:tc>
          <w:tcPr>
            <w:tcW w:w="7549" w:type="dxa"/>
            <w:gridSpan w:val="4"/>
          </w:tcPr>
          <w:p>
            <w:pPr>
              <w:autoSpaceDE w:val="0"/>
              <w:autoSpaceDN w:val="0"/>
              <w:adjustRightInd w:val="0"/>
              <w:rPr>
                <w:kern w:val="0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 xml:space="preserve">Emergency </w:t>
            </w:r>
          </w:p>
          <w:p>
            <w:r>
              <w:t>contact:</w:t>
            </w:r>
          </w:p>
        </w:tc>
        <w:tc>
          <w:tcPr>
            <w:tcW w:w="3548" w:type="dxa"/>
            <w:gridSpan w:val="2"/>
          </w:tcPr>
          <w:p/>
        </w:tc>
        <w:tc>
          <w:tcPr>
            <w:tcW w:w="4001" w:type="dxa"/>
            <w:gridSpan w:val="2"/>
          </w:tcPr>
          <w:p>
            <w:r>
              <w:t>Phone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>
            <w:r>
              <w:t>Special medical requirements:</w:t>
            </w:r>
          </w:p>
        </w:tc>
        <w:tc>
          <w:tcPr>
            <w:tcW w:w="7549" w:type="dxa"/>
            <w:gridSpan w:val="4"/>
          </w:tcPr>
          <w:p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None  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Yes_____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</w:tcPr>
          <w:p/>
          <w:p/>
          <w:p>
            <w:r>
              <w:t>NOTE:</w:t>
            </w:r>
          </w:p>
        </w:tc>
        <w:tc>
          <w:tcPr>
            <w:tcW w:w="7549" w:type="dxa"/>
            <w:gridSpan w:val="4"/>
          </w:tcPr>
          <w:p>
            <w:pPr>
              <w:numPr>
                <w:ilvl w:val="0"/>
                <w:numId w:val="1"/>
              </w:numPr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attach copy of</w:t>
            </w:r>
            <w:r>
              <w:rPr>
                <w:rFonts w:hint="eastAsia"/>
                <w:sz w:val="21"/>
                <w:szCs w:val="21"/>
              </w:rPr>
              <w:t xml:space="preserve"> the information page of valid </w:t>
            </w:r>
            <w:r>
              <w:rPr>
                <w:sz w:val="21"/>
                <w:szCs w:val="21"/>
              </w:rPr>
              <w:t>passport</w:t>
            </w:r>
            <w:r>
              <w:rPr>
                <w:rFonts w:hint="eastAsia"/>
                <w:sz w:val="21"/>
                <w:szCs w:val="21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Please</w:t>
            </w:r>
            <w:r>
              <w:rPr>
                <w:rFonts w:hint="eastAsia" w:eastAsia="黑体"/>
                <w:sz w:val="21"/>
                <w:szCs w:val="21"/>
              </w:rPr>
              <w:t xml:space="preserve"> purchase </w:t>
            </w:r>
            <w:bookmarkStart w:id="0" w:name="OLE_LINK1"/>
            <w:r>
              <w:rPr>
                <w:rFonts w:hint="eastAsia" w:eastAsia="黑体"/>
                <w:sz w:val="21"/>
                <w:szCs w:val="21"/>
              </w:rPr>
              <w:t>medical insurance and accidenta</w:t>
            </w:r>
            <w:bookmarkEnd w:id="0"/>
            <w:r>
              <w:rPr>
                <w:rFonts w:hint="eastAsia" w:eastAsia="黑体"/>
                <w:sz w:val="21"/>
                <w:szCs w:val="21"/>
              </w:rPr>
              <w:t>l injury insurance in your own country. (Note that the insurance need to cover your stay in China). And provide a copy of the insurance policy to the organizer after their arrival in Changchun.</w:t>
            </w:r>
          </w:p>
          <w:p/>
        </w:tc>
      </w:tr>
    </w:tbl>
    <w:p/>
    <w:sectPr>
      <w:headerReference r:id="rId3" w:type="default"/>
      <w:pgSz w:w="12247" w:h="15819"/>
      <w:pgMar w:top="1440" w:right="1797" w:bottom="939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63F"/>
    <w:multiLevelType w:val="singleLevel"/>
    <w:tmpl w:val="5A16363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BDF"/>
    <w:rsid w:val="000E4210"/>
    <w:rsid w:val="00172A27"/>
    <w:rsid w:val="00182DAF"/>
    <w:rsid w:val="001A6F33"/>
    <w:rsid w:val="002127DE"/>
    <w:rsid w:val="00395CAB"/>
    <w:rsid w:val="003F2728"/>
    <w:rsid w:val="004627C5"/>
    <w:rsid w:val="00563677"/>
    <w:rsid w:val="005655D1"/>
    <w:rsid w:val="005B73A6"/>
    <w:rsid w:val="00795D2A"/>
    <w:rsid w:val="0089636D"/>
    <w:rsid w:val="00907D8E"/>
    <w:rsid w:val="009107B2"/>
    <w:rsid w:val="00924927"/>
    <w:rsid w:val="00AC38E9"/>
    <w:rsid w:val="00B850EA"/>
    <w:rsid w:val="00BB1AF7"/>
    <w:rsid w:val="00BD1CB1"/>
    <w:rsid w:val="00C72954"/>
    <w:rsid w:val="00CB0E36"/>
    <w:rsid w:val="00CC68C3"/>
    <w:rsid w:val="00E46A6B"/>
    <w:rsid w:val="00F323DD"/>
    <w:rsid w:val="15A70544"/>
    <w:rsid w:val="1D2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14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9"/>
    <w:unhideWhenUsed/>
    <w:uiPriority w:val="99"/>
    <w:rPr>
      <w:rFonts w:ascii="Tahoma" w:hAnsi="Tahoma" w:cs="Tahoma"/>
      <w:sz w:val="16"/>
      <w:szCs w:val="16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7">
    <w:name w:val="reauth-email"/>
    <w:basedOn w:val="14"/>
    <w:uiPriority w:val="0"/>
  </w:style>
  <w:style w:type="character" w:customStyle="1" w:styleId="18">
    <w:name w:val="页眉 Char"/>
    <w:basedOn w:val="14"/>
    <w:link w:val="13"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4"/>
    <w:link w:val="11"/>
    <w:semiHidden/>
    <w:qFormat/>
    <w:uiPriority w:val="99"/>
    <w:rPr>
      <w:rFonts w:ascii="Tahoma" w:hAnsi="Tahoma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C0011-CF57-4A47-8446-E091610FC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ScaleCrop>false</ScaleCrop>
  <LinksUpToDate>false</LinksUpToDate>
  <CharactersWithSpaces>878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2017-11-27T04:27:00Z</dcterms:created>
  <dc:creator>lenovo</dc:creator>
  <cp:lastModifiedBy>Ykk</cp:lastModifiedBy>
  <cp:lastPrinted>2411-12-30T00:00:00Z</cp:lastPrinted>
  <dcterms:modified xsi:type="dcterms:W3CDTF">2017-11-28T01:27:15Z</dcterms:modified>
  <dc:title>Invitation to the 1st ASEAN-China Youth Summer Camp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